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D7697" w:rsidRPr="004D7697" w:rsidRDefault="004D7697" w:rsidP="004D7697">
      <w:pPr>
        <w:jc w:val="right"/>
        <w:rPr>
          <w:rFonts w:ascii="Calibri" w:eastAsia="Calibri" w:hAnsi="Calibri" w:cs="Times New Roman"/>
        </w:rPr>
      </w:pPr>
      <w:r w:rsidRPr="004D7697">
        <w:rPr>
          <w:rFonts w:ascii="Calibri" w:eastAsia="Calibri" w:hAnsi="Calibri" w:cs="Times New Roman"/>
        </w:rPr>
        <w:object w:dxaOrig="2745" w:dyaOrig="13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37.25pt;height:65.25pt" o:ole="">
            <v:imagedata r:id="rId5" o:title=""/>
          </v:shape>
          <o:OLEObject Type="Embed" ProgID="CorelDraw.Graphic.16" ShapeID="_x0000_i1026" DrawAspect="Content" ObjectID="_1828092117" r:id="rId6"/>
        </w:object>
      </w:r>
    </w:p>
    <w:p w:rsidR="004D7697" w:rsidRPr="004D7697" w:rsidRDefault="004D7697" w:rsidP="004D7697">
      <w:pPr>
        <w:suppressAutoHyphens/>
        <w:spacing w:after="0" w:line="240" w:lineRule="auto"/>
        <w:ind w:firstLine="540"/>
        <w:jc w:val="center"/>
        <w:rPr>
          <w:rFonts w:ascii="Arial Black" w:eastAsia="Calibri" w:hAnsi="Arial Black" w:cs="Arial"/>
          <w:color w:val="663300"/>
        </w:rPr>
      </w:pPr>
      <w:r w:rsidRPr="004D7697">
        <w:rPr>
          <w:rFonts w:ascii="Arial Black" w:eastAsia="Calibri" w:hAnsi="Arial Black" w:cs="Arial"/>
          <w:color w:val="663300"/>
        </w:rPr>
        <w:t>ПРОТИВОДЕЙСТВИЕ КОРРУПЦИИ В КРАЕВОМ АВТНОМНОМ УЧРЕЖДЕНИИ «МНОГОФУНКЦИОНАЛЬНЫЙ ЦЕНТР ПРЕДОСТАВЛЕНИЯ ГОСУДАРСТВЕННЫХ И МУНИЦИПАЛЬНЫХ УСЛУГ АЛТАЙСКОГО КРАЯ»</w:t>
      </w:r>
    </w:p>
    <w:p w:rsidR="004D7697" w:rsidRPr="004D7697" w:rsidRDefault="004D7697" w:rsidP="004D7697">
      <w:pPr>
        <w:spacing w:after="0" w:line="240" w:lineRule="auto"/>
        <w:ind w:firstLine="851"/>
        <w:jc w:val="center"/>
        <w:rPr>
          <w:rFonts w:ascii="Arial" w:eastAsia="Calibri" w:hAnsi="Arial" w:cs="Arial"/>
          <w:color w:val="663300"/>
          <w:sz w:val="26"/>
          <w:szCs w:val="26"/>
        </w:rPr>
      </w:pPr>
    </w:p>
    <w:p w:rsidR="004D7697" w:rsidRPr="004D7697" w:rsidRDefault="004D7697" w:rsidP="004D7697">
      <w:pPr>
        <w:suppressAutoHyphens/>
        <w:spacing w:after="0" w:line="240" w:lineRule="auto"/>
        <w:ind w:firstLine="851"/>
        <w:jc w:val="both"/>
        <w:rPr>
          <w:rFonts w:ascii="arial;sans-serif" w:eastAsia="Calibri" w:hAnsi="arial;sans-serif" w:cs="Times New Roman"/>
          <w:b/>
          <w:bCs/>
          <w:color w:val="000000"/>
          <w:sz w:val="24"/>
        </w:rPr>
      </w:pPr>
      <w:r w:rsidRPr="004D7697">
        <w:rPr>
          <w:rFonts w:ascii="Arial" w:eastAsia="Calibri" w:hAnsi="Arial" w:cs="Arial"/>
          <w:bCs/>
          <w:color w:val="663300"/>
          <w:sz w:val="26"/>
          <w:szCs w:val="26"/>
        </w:rPr>
        <w:t xml:space="preserve">В соответствии со ст. 1 Федерального закона </w:t>
      </w:r>
      <w:r w:rsidRPr="004D7697">
        <w:rPr>
          <w:rFonts w:ascii="Arial" w:eastAsia="Calibri" w:hAnsi="Arial" w:cs="Arial"/>
          <w:color w:val="663300"/>
          <w:sz w:val="26"/>
          <w:szCs w:val="26"/>
        </w:rPr>
        <w:t>от 25.12.2008 №273-ФЗ</w:t>
      </w:r>
      <w:r w:rsidRPr="004D7697">
        <w:rPr>
          <w:rFonts w:ascii="Arial" w:eastAsia="Calibri" w:hAnsi="Arial" w:cs="Arial"/>
          <w:bCs/>
          <w:color w:val="663300"/>
          <w:sz w:val="26"/>
          <w:szCs w:val="26"/>
        </w:rPr>
        <w:t xml:space="preserve"> «О противодействии коррупции», </w:t>
      </w:r>
      <w:r w:rsidRPr="004D7697">
        <w:rPr>
          <w:rFonts w:ascii="Arial" w:eastAsia="Calibri" w:hAnsi="Arial" w:cs="Arial"/>
          <w:b/>
          <w:bCs/>
          <w:color w:val="663300"/>
          <w:sz w:val="26"/>
          <w:szCs w:val="26"/>
        </w:rPr>
        <w:t>коррупция</w:t>
      </w:r>
      <w:r w:rsidRPr="004D7697">
        <w:rPr>
          <w:rFonts w:ascii="Arial" w:eastAsia="Calibri" w:hAnsi="Arial" w:cs="Arial"/>
          <w:bCs/>
          <w:color w:val="663300"/>
          <w:sz w:val="26"/>
          <w:szCs w:val="26"/>
        </w:rPr>
        <w:t>-это:</w:t>
      </w:r>
    </w:p>
    <w:p w:rsidR="004D7697" w:rsidRPr="004D7697" w:rsidRDefault="004D7697" w:rsidP="004D7697">
      <w:pPr>
        <w:suppressAutoHyphens/>
        <w:spacing w:after="0" w:line="240" w:lineRule="auto"/>
        <w:ind w:firstLine="851"/>
        <w:jc w:val="both"/>
        <w:rPr>
          <w:rFonts w:ascii="Arial" w:eastAsia="Calibri" w:hAnsi="Arial" w:cs="Arial"/>
          <w:b/>
          <w:bCs/>
          <w:color w:val="663300"/>
          <w:sz w:val="26"/>
          <w:szCs w:val="26"/>
        </w:rPr>
      </w:pPr>
      <w:proofErr w:type="gramStart"/>
      <w:r w:rsidRPr="004D7697">
        <w:rPr>
          <w:rFonts w:ascii="Arial" w:eastAsia="Calibri" w:hAnsi="Arial" w:cs="Arial"/>
          <w:bCs/>
          <w:color w:val="663300"/>
          <w:sz w:val="26"/>
          <w:szCs w:val="26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4D7697" w:rsidRPr="004D7697" w:rsidRDefault="004D7697" w:rsidP="004D7697">
      <w:pPr>
        <w:suppressAutoHyphens/>
        <w:spacing w:after="0" w:line="240" w:lineRule="auto"/>
        <w:ind w:firstLine="851"/>
        <w:jc w:val="both"/>
        <w:rPr>
          <w:rFonts w:ascii="Arial" w:eastAsia="Calibri" w:hAnsi="Arial" w:cs="Arial"/>
          <w:bCs/>
          <w:color w:val="663300"/>
          <w:sz w:val="26"/>
          <w:szCs w:val="26"/>
        </w:rPr>
      </w:pPr>
      <w:r w:rsidRPr="004D7697">
        <w:rPr>
          <w:rFonts w:ascii="Arial" w:eastAsia="Calibri" w:hAnsi="Arial" w:cs="Arial"/>
          <w:bCs/>
          <w:color w:val="663300"/>
          <w:sz w:val="26"/>
          <w:szCs w:val="26"/>
        </w:rPr>
        <w:t>б) совершение деяний, указанных в п. «а», от имени или в интересах юридического лица.</w:t>
      </w:r>
    </w:p>
    <w:p w:rsidR="004D7697" w:rsidRPr="004D7697" w:rsidRDefault="004D7697" w:rsidP="004D7697">
      <w:pPr>
        <w:suppressAutoHyphens/>
        <w:spacing w:after="0" w:line="240" w:lineRule="auto"/>
        <w:ind w:firstLine="851"/>
        <w:jc w:val="both"/>
        <w:rPr>
          <w:rFonts w:ascii="Arial" w:eastAsia="Calibri" w:hAnsi="Arial" w:cs="Arial"/>
          <w:bCs/>
          <w:color w:val="663300"/>
          <w:sz w:val="26"/>
          <w:szCs w:val="26"/>
        </w:rPr>
      </w:pPr>
    </w:p>
    <w:p w:rsidR="004D7697" w:rsidRPr="004D7697" w:rsidRDefault="004D7697" w:rsidP="004D7697">
      <w:pPr>
        <w:suppressAutoHyphens/>
        <w:spacing w:after="0" w:line="240" w:lineRule="auto"/>
        <w:ind w:firstLine="851"/>
        <w:jc w:val="center"/>
        <w:rPr>
          <w:rFonts w:ascii="Arial" w:eastAsia="Calibri" w:hAnsi="Arial" w:cs="Arial"/>
          <w:b/>
          <w:bCs/>
          <w:color w:val="663300"/>
          <w:sz w:val="26"/>
          <w:szCs w:val="26"/>
        </w:rPr>
      </w:pPr>
      <w:r w:rsidRPr="004D7697">
        <w:rPr>
          <w:rFonts w:ascii="Arial" w:eastAsia="Calibri" w:hAnsi="Arial" w:cs="Arial"/>
          <w:b/>
          <w:bCs/>
          <w:color w:val="663300"/>
          <w:sz w:val="26"/>
          <w:szCs w:val="26"/>
        </w:rPr>
        <w:t>Уважаемые граждане!</w:t>
      </w:r>
    </w:p>
    <w:p w:rsidR="004D7697" w:rsidRPr="004D7697" w:rsidRDefault="004D7697" w:rsidP="004D7697">
      <w:pPr>
        <w:spacing w:after="0" w:line="240" w:lineRule="auto"/>
        <w:ind w:firstLine="851"/>
        <w:jc w:val="center"/>
        <w:rPr>
          <w:rFonts w:ascii="Calibri" w:eastAsia="Calibri" w:hAnsi="Calibri" w:cs="Times New Roman"/>
          <w:color w:val="00000A"/>
        </w:rPr>
      </w:pPr>
    </w:p>
    <w:p w:rsidR="004D7697" w:rsidRPr="004D7697" w:rsidRDefault="004D7697" w:rsidP="004D7697">
      <w:pPr>
        <w:suppressAutoHyphens/>
        <w:spacing w:after="140" w:line="240" w:lineRule="auto"/>
        <w:ind w:firstLine="851"/>
        <w:jc w:val="both"/>
        <w:rPr>
          <w:rFonts w:ascii="Arial" w:eastAsia="Calibri" w:hAnsi="Arial" w:cs="Arial"/>
          <w:b/>
          <w:bCs/>
          <w:color w:val="663300"/>
          <w:sz w:val="26"/>
          <w:szCs w:val="26"/>
        </w:rPr>
      </w:pPr>
      <w:r w:rsidRPr="004D7697">
        <w:rPr>
          <w:rFonts w:ascii="Arial" w:eastAsia="Calibri" w:hAnsi="Arial" w:cs="Arial"/>
          <w:bCs/>
          <w:color w:val="663300"/>
          <w:sz w:val="26"/>
          <w:szCs w:val="26"/>
        </w:rPr>
        <w:t xml:space="preserve">Если вам стало известно о фактах коррупции в КАУ «МФЦ Алтайского края», просим незамедлительно сообщить </w:t>
      </w:r>
      <w:r w:rsidRPr="004D7697">
        <w:rPr>
          <w:rFonts w:ascii="Arial" w:eastAsia="Calibri" w:hAnsi="Arial" w:cs="Arial"/>
          <w:b/>
          <w:bCs/>
          <w:color w:val="663300"/>
          <w:sz w:val="26"/>
          <w:szCs w:val="26"/>
        </w:rPr>
        <w:t>по</w:t>
      </w:r>
      <w:r w:rsidRPr="004D7697">
        <w:rPr>
          <w:rFonts w:ascii="Arial" w:eastAsia="Calibri" w:hAnsi="Arial" w:cs="Arial"/>
          <w:bCs/>
          <w:color w:val="663300"/>
          <w:sz w:val="26"/>
          <w:szCs w:val="26"/>
        </w:rPr>
        <w:t xml:space="preserve"> </w:t>
      </w:r>
      <w:r w:rsidRPr="004D7697">
        <w:rPr>
          <w:rFonts w:ascii="Arial" w:eastAsia="Calibri" w:hAnsi="Arial" w:cs="Arial"/>
          <w:b/>
          <w:bCs/>
          <w:color w:val="663300"/>
          <w:sz w:val="26"/>
          <w:szCs w:val="26"/>
        </w:rPr>
        <w:t xml:space="preserve">телефону центра телефонного обслуживания КАУ «МФЦ Алтайского края: +7(3852)200-550, </w:t>
      </w:r>
      <w:proofErr w:type="gramStart"/>
      <w:r w:rsidRPr="004D7697">
        <w:rPr>
          <w:rFonts w:ascii="Arial" w:eastAsia="Calibri" w:hAnsi="Arial" w:cs="Arial"/>
          <w:b/>
          <w:bCs/>
          <w:color w:val="663300"/>
          <w:sz w:val="26"/>
          <w:szCs w:val="26"/>
        </w:rPr>
        <w:t>ответственный</w:t>
      </w:r>
      <w:proofErr w:type="gramEnd"/>
      <w:r w:rsidRPr="004D7697">
        <w:rPr>
          <w:rFonts w:ascii="Arial" w:eastAsia="Calibri" w:hAnsi="Arial" w:cs="Arial"/>
          <w:b/>
          <w:bCs/>
          <w:color w:val="663300"/>
          <w:sz w:val="26"/>
          <w:szCs w:val="26"/>
        </w:rPr>
        <w:t xml:space="preserve"> за профилактику коррупционных правонарушений в КАУ «МФЦ Алтайского края» +7(3852)200-550.</w:t>
      </w:r>
    </w:p>
    <w:p w:rsidR="004D7697" w:rsidRPr="004D7697" w:rsidRDefault="004D7697" w:rsidP="004D7697">
      <w:pPr>
        <w:suppressAutoHyphens/>
        <w:spacing w:after="140" w:line="240" w:lineRule="auto"/>
        <w:ind w:firstLine="851"/>
        <w:jc w:val="both"/>
        <w:rPr>
          <w:rFonts w:ascii="Calibri" w:eastAsia="Calibri" w:hAnsi="Calibri" w:cs="Times New Roman"/>
          <w:color w:val="00000A"/>
        </w:rPr>
      </w:pPr>
      <w:r w:rsidRPr="004D7697">
        <w:rPr>
          <w:rFonts w:ascii="Arial" w:eastAsia="Calibri" w:hAnsi="Arial" w:cs="Arial"/>
          <w:b/>
          <w:bCs/>
          <w:color w:val="663300"/>
          <w:sz w:val="26"/>
          <w:szCs w:val="26"/>
        </w:rPr>
        <w:t>Ответственным лицом за работу по профилактике коррупционных и иных правонарушений приказом КАУ «МФЦ Алтайского края» от 11.02.2020 №27 назначен директор КАУ «МФЦ Алтайского края».</w:t>
      </w:r>
    </w:p>
    <w:p w:rsidR="004D7697" w:rsidRPr="004D7697" w:rsidRDefault="004D7697" w:rsidP="004D7697">
      <w:pPr>
        <w:spacing w:after="0" w:line="240" w:lineRule="auto"/>
        <w:ind w:firstLine="851"/>
        <w:jc w:val="both"/>
        <w:rPr>
          <w:rFonts w:ascii="Arial" w:eastAsia="Calibri" w:hAnsi="Arial" w:cs="Arial"/>
          <w:bCs/>
          <w:color w:val="663300"/>
          <w:sz w:val="26"/>
          <w:szCs w:val="26"/>
        </w:rPr>
      </w:pPr>
      <w:r w:rsidRPr="004D7697">
        <w:rPr>
          <w:rFonts w:ascii="Arial" w:eastAsia="Calibri" w:hAnsi="Arial" w:cs="Arial"/>
          <w:b/>
          <w:bCs/>
          <w:color w:val="663300"/>
          <w:sz w:val="26"/>
          <w:szCs w:val="26"/>
        </w:rPr>
        <w:t>Кроме того устную информацию о готовящемся или свершившемся коррупционном преступлении вы можете сообщить по следующим телефонам:</w:t>
      </w:r>
    </w:p>
    <w:p w:rsidR="004D7697" w:rsidRPr="004D7697" w:rsidRDefault="004D7697" w:rsidP="004D7697">
      <w:pPr>
        <w:spacing w:after="0" w:line="240" w:lineRule="auto"/>
        <w:ind w:firstLine="851"/>
        <w:jc w:val="both"/>
        <w:rPr>
          <w:rFonts w:ascii="Arial" w:eastAsia="Calibri" w:hAnsi="Arial" w:cs="Arial"/>
          <w:bCs/>
          <w:color w:val="663300"/>
          <w:sz w:val="26"/>
          <w:szCs w:val="26"/>
        </w:rPr>
      </w:pPr>
      <w:r w:rsidRPr="004D7697">
        <w:rPr>
          <w:rFonts w:ascii="Arial" w:eastAsia="Calibri" w:hAnsi="Arial" w:cs="Arial"/>
          <w:b/>
          <w:bCs/>
          <w:color w:val="663300"/>
          <w:sz w:val="26"/>
          <w:szCs w:val="26"/>
        </w:rPr>
        <w:t xml:space="preserve">- телефон </w:t>
      </w:r>
      <w:proofErr w:type="gramStart"/>
      <w:r w:rsidRPr="004D7697">
        <w:rPr>
          <w:rFonts w:ascii="Arial" w:eastAsia="Calibri" w:hAnsi="Arial" w:cs="Arial"/>
          <w:b/>
          <w:bCs/>
          <w:color w:val="663300"/>
          <w:sz w:val="26"/>
          <w:szCs w:val="26"/>
        </w:rPr>
        <w:t>доверия Главного управления Министерства внутренних дел России</w:t>
      </w:r>
      <w:proofErr w:type="gramEnd"/>
      <w:r w:rsidRPr="004D7697">
        <w:rPr>
          <w:rFonts w:ascii="Arial" w:eastAsia="Calibri" w:hAnsi="Arial" w:cs="Arial"/>
          <w:b/>
          <w:bCs/>
          <w:color w:val="663300"/>
          <w:sz w:val="26"/>
          <w:szCs w:val="26"/>
        </w:rPr>
        <w:t xml:space="preserve"> по Алтайскому краю: 128 (круглосуточно) или (3852) 63-03-15 (круглосуточно);</w:t>
      </w:r>
    </w:p>
    <w:p w:rsidR="004D7697" w:rsidRPr="004D7697" w:rsidRDefault="004D7697" w:rsidP="004D7697">
      <w:pPr>
        <w:spacing w:after="0" w:line="240" w:lineRule="auto"/>
        <w:ind w:firstLine="851"/>
        <w:jc w:val="both"/>
        <w:rPr>
          <w:rFonts w:ascii="Arial" w:eastAsia="Calibri" w:hAnsi="Arial" w:cs="Arial"/>
          <w:bCs/>
          <w:color w:val="663300"/>
          <w:sz w:val="26"/>
          <w:szCs w:val="26"/>
        </w:rPr>
      </w:pPr>
      <w:r w:rsidRPr="004D7697">
        <w:rPr>
          <w:rFonts w:ascii="Arial" w:eastAsia="Calibri" w:hAnsi="Arial" w:cs="Arial"/>
          <w:b/>
          <w:bCs/>
          <w:color w:val="663300"/>
          <w:sz w:val="26"/>
          <w:szCs w:val="26"/>
        </w:rPr>
        <w:t>- телефон доверия Следственного управления Следственного комитета России по Алтайскому краю: (3852) 29-80-94 (круглосуточно);</w:t>
      </w:r>
    </w:p>
    <w:p w:rsidR="004D7697" w:rsidRPr="004D7697" w:rsidRDefault="004D7697" w:rsidP="004D7697">
      <w:pPr>
        <w:spacing w:after="0" w:line="240" w:lineRule="auto"/>
        <w:ind w:firstLine="851"/>
        <w:jc w:val="both"/>
        <w:rPr>
          <w:rFonts w:ascii="Arial" w:eastAsia="Calibri" w:hAnsi="Arial" w:cs="Arial"/>
          <w:bCs/>
          <w:color w:val="663300"/>
          <w:sz w:val="26"/>
          <w:szCs w:val="26"/>
        </w:rPr>
      </w:pPr>
      <w:r w:rsidRPr="004D7697">
        <w:rPr>
          <w:rFonts w:ascii="Arial" w:eastAsia="Calibri" w:hAnsi="Arial" w:cs="Arial"/>
          <w:b/>
          <w:bCs/>
          <w:color w:val="663300"/>
          <w:sz w:val="26"/>
          <w:szCs w:val="26"/>
        </w:rPr>
        <w:t>- телефон доверия Управления ФСБ по Алтайскому краю: (3852) 63-81-55 (круглосуточно);</w:t>
      </w:r>
    </w:p>
    <w:p w:rsidR="004D7697" w:rsidRPr="004D7697" w:rsidRDefault="004D7697" w:rsidP="004D7697">
      <w:pPr>
        <w:spacing w:after="0" w:line="240" w:lineRule="auto"/>
        <w:ind w:firstLine="851"/>
        <w:jc w:val="both"/>
        <w:rPr>
          <w:rFonts w:ascii="Calibri" w:eastAsia="Calibri" w:hAnsi="Calibri" w:cs="Times New Roman"/>
          <w:color w:val="00000A"/>
        </w:rPr>
      </w:pPr>
      <w:r w:rsidRPr="004D7697">
        <w:rPr>
          <w:rFonts w:ascii="Arial" w:eastAsia="Calibri" w:hAnsi="Arial" w:cs="Arial"/>
          <w:b/>
          <w:bCs/>
          <w:color w:val="663300"/>
          <w:sz w:val="26"/>
          <w:szCs w:val="26"/>
        </w:rPr>
        <w:t>- о возможных фактах коррупции можно сообщить по телефону «02», либо обратиться с заявлением в любой ближайший отдел органов внутренних дел.</w:t>
      </w:r>
    </w:p>
    <w:p w:rsidR="00B273D1" w:rsidRDefault="004D7697"/>
    <w:sectPr w:rsidR="00B27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;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9C8"/>
    <w:rsid w:val="004D7697"/>
    <w:rsid w:val="005F1D38"/>
    <w:rsid w:val="009F0824"/>
    <w:rsid w:val="00E0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76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7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76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76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7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76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0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Татьяна Александровна</dc:creator>
  <cp:keywords/>
  <dc:description/>
  <cp:lastModifiedBy>Попова Татьяна Александровна</cp:lastModifiedBy>
  <cp:revision>2</cp:revision>
  <cp:lastPrinted>2025-12-24T07:35:00Z</cp:lastPrinted>
  <dcterms:created xsi:type="dcterms:W3CDTF">2025-12-24T07:31:00Z</dcterms:created>
  <dcterms:modified xsi:type="dcterms:W3CDTF">2025-12-24T07:35:00Z</dcterms:modified>
</cp:coreProperties>
</file>