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8A2F" w14:textId="0C23E49F" w:rsidR="00540DA7" w:rsidRPr="00FE0F8D" w:rsidRDefault="00AB6AE7" w:rsidP="00540DA7">
      <w:pPr>
        <w:spacing w:after="0" w:line="240" w:lineRule="auto"/>
        <w:ind w:firstLine="709"/>
        <w:jc w:val="center"/>
        <w:rPr>
          <w:b/>
        </w:rPr>
      </w:pPr>
      <w:r w:rsidRPr="00FE0F8D">
        <w:rPr>
          <w:b/>
        </w:rPr>
        <w:t xml:space="preserve">Случаи </w:t>
      </w:r>
      <w:r w:rsidR="00540DA7" w:rsidRPr="00FE0F8D">
        <w:rPr>
          <w:b/>
        </w:rPr>
        <w:t>предоставл</w:t>
      </w:r>
      <w:r w:rsidRPr="00FE0F8D">
        <w:rPr>
          <w:b/>
        </w:rPr>
        <w:t>ения</w:t>
      </w:r>
      <w:r w:rsidR="00540DA7" w:rsidRPr="00FE0F8D">
        <w:rPr>
          <w:b/>
        </w:rPr>
        <w:t xml:space="preserve"> бесплатн</w:t>
      </w:r>
      <w:r w:rsidRPr="00FE0F8D">
        <w:rPr>
          <w:b/>
        </w:rPr>
        <w:t>ой</w:t>
      </w:r>
      <w:r w:rsidR="00540DA7" w:rsidRPr="00FE0F8D">
        <w:rPr>
          <w:b/>
        </w:rPr>
        <w:t xml:space="preserve"> юридическ</w:t>
      </w:r>
      <w:r w:rsidRPr="00FE0F8D">
        <w:rPr>
          <w:b/>
        </w:rPr>
        <w:t>ой</w:t>
      </w:r>
      <w:r w:rsidR="00540DA7" w:rsidRPr="00FE0F8D">
        <w:rPr>
          <w:b/>
        </w:rPr>
        <w:t xml:space="preserve"> помощ</w:t>
      </w:r>
      <w:r w:rsidRPr="00FE0F8D">
        <w:rPr>
          <w:b/>
        </w:rPr>
        <w:t>и</w:t>
      </w:r>
    </w:p>
    <w:p w14:paraId="5A3EF980" w14:textId="77777777" w:rsidR="00540DA7" w:rsidRPr="00FE0F8D" w:rsidRDefault="00540DA7" w:rsidP="00540DA7">
      <w:pPr>
        <w:pStyle w:val="s1"/>
        <w:shd w:val="clear" w:color="auto" w:fill="FFFFFF"/>
        <w:spacing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3CF687D4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58C5B22C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335119E0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4) защита прав потребителей (в части предоставления коммунальных услуг);</w:t>
      </w:r>
    </w:p>
    <w:p w14:paraId="495A82B0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5) отказ работодателя в заключении трудового договора, нарушающий гарантии, установленные </w:t>
      </w:r>
      <w:hyperlink r:id="rId5" w:anchor="/document/12125268/entry/7000" w:history="1">
        <w:r w:rsidRPr="00FE0F8D">
          <w:rPr>
            <w:rStyle w:val="a3"/>
            <w:color w:val="auto"/>
            <w:sz w:val="28"/>
            <w:szCs w:val="28"/>
            <w:u w:val="none"/>
          </w:rPr>
          <w:t>Трудовым кодексом</w:t>
        </w:r>
      </w:hyperlink>
      <w:r w:rsidRPr="00FE0F8D">
        <w:rPr>
          <w:sz w:val="28"/>
          <w:szCs w:val="28"/>
        </w:rPr>
        <w:t> </w:t>
      </w:r>
      <w:r w:rsidRPr="00FE0F8D">
        <w:rPr>
          <w:color w:val="22272F"/>
          <w:sz w:val="28"/>
          <w:szCs w:val="28"/>
        </w:rPr>
        <w:t>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30546B63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6) признание гражданина безработным и установление пособия по безработице;</w:t>
      </w:r>
    </w:p>
    <w:p w14:paraId="31A87973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27480B5E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11E8DFC8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DDABD6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10) установление и оспаривание отцовства (материнства), взыскание алиментов;</w:t>
      </w:r>
    </w:p>
    <w:p w14:paraId="2C1602B7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lastRenderedPageBreak/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6372F561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4C3C6E58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11) реабилитация граждан, пострадавших от политических репрессий;</w:t>
      </w:r>
    </w:p>
    <w:p w14:paraId="4561F338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12) ограничение дееспособности;</w:t>
      </w:r>
    </w:p>
    <w:p w14:paraId="59BC8F99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14:paraId="31DDBBC5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14) медико-социальная экспертиза и реабилитация инвалидов;</w:t>
      </w:r>
    </w:p>
    <w:p w14:paraId="22795095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7B87E35B" w14:textId="163CDBA1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14:paraId="272A1983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>17) обеспечение денежным довольствием военнослужащих и предоставление им отдельных выплат в соответствии с </w:t>
      </w:r>
      <w:hyperlink r:id="rId6" w:anchor="/document/12191544/entry/0" w:history="1">
        <w:r w:rsidRPr="00FE0F8D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FE0F8D">
        <w:rPr>
          <w:color w:val="22272F"/>
          <w:sz w:val="28"/>
          <w:szCs w:val="28"/>
        </w:rPr>
        <w:t> от 7 ноября 2011 года № 306-ФЗ «О денежном довольствии военнослужащих и предоставлении им отдельных выплат»;</w:t>
      </w:r>
    </w:p>
    <w:p w14:paraId="15218F62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color w:val="22272F"/>
          <w:sz w:val="28"/>
          <w:szCs w:val="28"/>
        </w:rPr>
        <w:t xml:space="preserve">18) предоставление льгот, социальных гарантий и компенсаций лицам, указанным </w:t>
      </w:r>
      <w:r w:rsidRPr="00FE0F8D">
        <w:rPr>
          <w:sz w:val="28"/>
          <w:szCs w:val="28"/>
        </w:rPr>
        <w:t>в </w:t>
      </w:r>
      <w:hyperlink r:id="rId7" w:anchor="/document/12191964/entry/21031" w:history="1">
        <w:r w:rsidRPr="00FE0F8D">
          <w:rPr>
            <w:rStyle w:val="a3"/>
            <w:color w:val="auto"/>
            <w:sz w:val="28"/>
            <w:szCs w:val="28"/>
            <w:u w:val="none"/>
          </w:rPr>
          <w:t>пунктах 3.1</w:t>
        </w:r>
      </w:hyperlink>
      <w:r w:rsidRPr="00FE0F8D">
        <w:rPr>
          <w:sz w:val="28"/>
          <w:szCs w:val="28"/>
        </w:rPr>
        <w:t> и </w:t>
      </w:r>
      <w:hyperlink r:id="rId8" w:anchor="/document/12191964/entry/21032" w:history="1">
        <w:r w:rsidRPr="00FE0F8D">
          <w:rPr>
            <w:rStyle w:val="a3"/>
            <w:color w:val="auto"/>
            <w:sz w:val="28"/>
            <w:szCs w:val="28"/>
            <w:u w:val="none"/>
          </w:rPr>
          <w:t xml:space="preserve">3.2 </w:t>
        </w:r>
        <w:hyperlink r:id="rId9" w:anchor="/document/12191964/entry/21032" w:history="1">
          <w:r w:rsidRPr="00FE0F8D">
            <w:rPr>
              <w:rStyle w:val="a3"/>
              <w:color w:val="auto"/>
              <w:sz w:val="28"/>
              <w:szCs w:val="28"/>
              <w:u w:val="none"/>
              <w:shd w:val="clear" w:color="auto" w:fill="FFFFFF"/>
            </w:rPr>
            <w:t>части 1 статьи 20</w:t>
          </w:r>
        </w:hyperlink>
        <w:r w:rsidRPr="00FE0F8D">
          <w:rPr>
            <w:sz w:val="28"/>
            <w:szCs w:val="28"/>
            <w:shd w:val="clear" w:color="auto" w:fill="FFFFFF"/>
          </w:rPr>
          <w:t> </w:t>
        </w:r>
      </w:hyperlink>
      <w:hyperlink r:id="rId10" w:anchor="/document/12191964/entry/0" w:history="1">
        <w:r w:rsidRPr="00FE0F8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Федерального закон</w:t>
        </w:r>
      </w:hyperlink>
      <w:r w:rsidRPr="00FE0F8D">
        <w:rPr>
          <w:sz w:val="28"/>
          <w:szCs w:val="28"/>
        </w:rPr>
        <w:t>а</w:t>
      </w:r>
      <w:r w:rsidRPr="00FE0F8D">
        <w:rPr>
          <w:sz w:val="28"/>
          <w:szCs w:val="28"/>
          <w:shd w:val="clear" w:color="auto" w:fill="FFFFFF"/>
        </w:rPr>
        <w:t> от 21 ноября 2011 года № 324-ФЗ «О бесплатной юридической помощи в Российской Федерации»*;</w:t>
      </w:r>
    </w:p>
    <w:p w14:paraId="43865F72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19) предоставление льгот, социальных гарантий и компенсаций лицам, указанным в </w:t>
      </w:r>
      <w:hyperlink r:id="rId11" w:anchor="/document/12191964/entry/21033" w:history="1">
        <w:r w:rsidRPr="00FE0F8D">
          <w:rPr>
            <w:rStyle w:val="a3"/>
            <w:color w:val="auto"/>
            <w:sz w:val="28"/>
            <w:szCs w:val="28"/>
            <w:u w:val="none"/>
          </w:rPr>
          <w:t>пункте 3.3 части 1</w:t>
        </w:r>
      </w:hyperlink>
      <w:r w:rsidRPr="00FE0F8D">
        <w:rPr>
          <w:sz w:val="28"/>
          <w:szCs w:val="28"/>
        </w:rPr>
        <w:t xml:space="preserve"> статьи 20 </w:t>
      </w:r>
      <w:hyperlink r:id="rId12" w:anchor="/document/12191964/entry/0" w:history="1">
        <w:r w:rsidRPr="00FE0F8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Федерального закон</w:t>
        </w:r>
      </w:hyperlink>
      <w:r w:rsidRPr="00FE0F8D">
        <w:rPr>
          <w:sz w:val="28"/>
          <w:szCs w:val="28"/>
        </w:rPr>
        <w:t>а</w:t>
      </w:r>
      <w:r w:rsidRPr="00FE0F8D">
        <w:rPr>
          <w:sz w:val="28"/>
          <w:szCs w:val="28"/>
          <w:shd w:val="clear" w:color="auto" w:fill="FFFFFF"/>
        </w:rPr>
        <w:t> от 21 ноября 2011 года № 324-ФЗ «О бесплатной юридической помощи в Российской Федерации»*</w:t>
      </w:r>
      <w:r w:rsidRPr="00FE0F8D">
        <w:rPr>
          <w:sz w:val="28"/>
          <w:szCs w:val="28"/>
        </w:rPr>
        <w:t>;</w:t>
      </w:r>
    </w:p>
    <w:p w14:paraId="15085EC6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20) признание гражданина из числа лиц, указанных в </w:t>
      </w:r>
      <w:hyperlink r:id="rId13" w:anchor="/document/12191964/entry/21031" w:history="1">
        <w:r w:rsidRPr="00FE0F8D">
          <w:rPr>
            <w:rStyle w:val="a3"/>
            <w:color w:val="auto"/>
            <w:sz w:val="28"/>
            <w:szCs w:val="28"/>
            <w:u w:val="none"/>
          </w:rPr>
          <w:t>пунктах 3.1</w:t>
        </w:r>
      </w:hyperlink>
      <w:r w:rsidRPr="00FE0F8D">
        <w:rPr>
          <w:sz w:val="28"/>
          <w:szCs w:val="28"/>
        </w:rPr>
        <w:t> и </w:t>
      </w:r>
      <w:hyperlink r:id="rId14" w:anchor="/document/12191964/entry/21032" w:history="1">
        <w:r w:rsidRPr="00FE0F8D">
          <w:rPr>
            <w:rStyle w:val="a3"/>
            <w:color w:val="auto"/>
            <w:sz w:val="28"/>
            <w:szCs w:val="28"/>
            <w:u w:val="none"/>
          </w:rPr>
          <w:t>3.2 части 1</w:t>
        </w:r>
      </w:hyperlink>
      <w:r w:rsidRPr="00FE0F8D">
        <w:rPr>
          <w:sz w:val="28"/>
          <w:szCs w:val="28"/>
        </w:rPr>
        <w:t xml:space="preserve">  статьи 20 </w:t>
      </w:r>
      <w:hyperlink r:id="rId15" w:anchor="/document/12191964/entry/0" w:history="1">
        <w:r w:rsidRPr="00FE0F8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Федерального закон</w:t>
        </w:r>
      </w:hyperlink>
      <w:r w:rsidRPr="00FE0F8D">
        <w:rPr>
          <w:sz w:val="28"/>
          <w:szCs w:val="28"/>
        </w:rPr>
        <w:t>а</w:t>
      </w:r>
      <w:r w:rsidRPr="00FE0F8D">
        <w:rPr>
          <w:sz w:val="28"/>
          <w:szCs w:val="28"/>
          <w:shd w:val="clear" w:color="auto" w:fill="FFFFFF"/>
        </w:rPr>
        <w:t xml:space="preserve"> от 21 ноября 2011 года № 324-ФЗ «О бесплатной юридической помощи в Российской Федерации» </w:t>
      </w:r>
      <w:r w:rsidRPr="00FE0F8D">
        <w:rPr>
          <w:sz w:val="28"/>
          <w:szCs w:val="28"/>
        </w:rPr>
        <w:t>(за исключением членов их семей), безвестно отсутствующим*;</w:t>
      </w:r>
    </w:p>
    <w:p w14:paraId="7D289AE8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21) объявление гражданина из числа лиц, указанных в </w:t>
      </w:r>
      <w:hyperlink r:id="rId16" w:anchor="/document/12191964/entry/21031" w:history="1">
        <w:r w:rsidRPr="00FE0F8D">
          <w:rPr>
            <w:rStyle w:val="a3"/>
            <w:color w:val="auto"/>
            <w:sz w:val="28"/>
            <w:szCs w:val="28"/>
            <w:u w:val="none"/>
          </w:rPr>
          <w:t>пунктах 3.1</w:t>
        </w:r>
      </w:hyperlink>
      <w:r w:rsidRPr="00FE0F8D">
        <w:rPr>
          <w:sz w:val="28"/>
          <w:szCs w:val="28"/>
        </w:rPr>
        <w:t> и </w:t>
      </w:r>
      <w:hyperlink r:id="rId17" w:anchor="/document/12191964/entry/21032" w:history="1">
        <w:r w:rsidRPr="00FE0F8D">
          <w:rPr>
            <w:rStyle w:val="a3"/>
            <w:color w:val="auto"/>
            <w:sz w:val="28"/>
            <w:szCs w:val="28"/>
            <w:u w:val="none"/>
          </w:rPr>
          <w:t>3.2 части 1</w:t>
        </w:r>
      </w:hyperlink>
      <w:r w:rsidRPr="00FE0F8D">
        <w:rPr>
          <w:sz w:val="28"/>
          <w:szCs w:val="28"/>
        </w:rPr>
        <w:t xml:space="preserve"> статьи 20 </w:t>
      </w:r>
      <w:hyperlink r:id="rId18" w:anchor="/document/12191964/entry/0" w:history="1">
        <w:r w:rsidRPr="00FE0F8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Федерального закон</w:t>
        </w:r>
      </w:hyperlink>
      <w:r w:rsidRPr="00FE0F8D">
        <w:rPr>
          <w:sz w:val="28"/>
          <w:szCs w:val="28"/>
        </w:rPr>
        <w:t>а</w:t>
      </w:r>
      <w:r w:rsidRPr="00FE0F8D">
        <w:rPr>
          <w:sz w:val="28"/>
          <w:szCs w:val="28"/>
          <w:shd w:val="clear" w:color="auto" w:fill="FFFFFF"/>
        </w:rPr>
        <w:t> от 21 ноября 2011 года № 324-ФЗ «О бесплатной юридической помощи в Российской Федерации»</w:t>
      </w:r>
      <w:r w:rsidRPr="00FE0F8D">
        <w:rPr>
          <w:sz w:val="28"/>
          <w:szCs w:val="28"/>
        </w:rPr>
        <w:t xml:space="preserve"> (за исключением членов их семей), умершим*;</w:t>
      </w:r>
    </w:p>
    <w:p w14:paraId="19CBB357" w14:textId="77777777" w:rsidR="00540DA7" w:rsidRPr="00FE0F8D" w:rsidRDefault="00540DA7" w:rsidP="00540DA7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22) обеспечение мер государственной поддержки гражданам, имеющим трех и более несовершеннолетних детей (в том числе усыновленных);</w:t>
      </w:r>
    </w:p>
    <w:p w14:paraId="36ABCA3A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23) восстановление в родительских правах, отмена ограничения родительских прав;</w:t>
      </w:r>
    </w:p>
    <w:p w14:paraId="7779E0B1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24) предоставление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возраста 23 лет и не реализовавшим свое право на получение жилого помещения;</w:t>
      </w:r>
    </w:p>
    <w:p w14:paraId="19ADED66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25) защита прав и законных интересов представителей коренных малочисленных народов Севера, Сибири и Дальнего Востока Российской Федерации - кумандинцев;</w:t>
      </w:r>
    </w:p>
    <w:p w14:paraId="407928B6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lastRenderedPageBreak/>
        <w:t>26) защита чести, достоинства и деловой репутации педагогических работников, имеющих право на бесплатную юридическую помощь в соответствии с </w:t>
      </w:r>
      <w:hyperlink r:id="rId19" w:anchor="/document/400408436/entry/0" w:history="1">
        <w:r w:rsidRPr="00FE0F8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E0F8D">
        <w:rPr>
          <w:sz w:val="28"/>
          <w:szCs w:val="28"/>
        </w:rPr>
        <w:t> Алтайского края от 05 марта 2021 года № 17-ЗС «О статусе педагогического работника в Алтайском крае»;</w:t>
      </w:r>
    </w:p>
    <w:p w14:paraId="031BB2FA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27) защита чести, достоинства и деловой репутации медицинских работников, имеющих право на бесплатную юридическую помощь в соответствии с </w:t>
      </w:r>
      <w:hyperlink r:id="rId20" w:anchor="/document/404916799/entry/0" w:history="1">
        <w:r w:rsidRPr="00FE0F8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E0F8D">
        <w:rPr>
          <w:sz w:val="28"/>
          <w:szCs w:val="28"/>
        </w:rPr>
        <w:t> Алтайского края от 30 июня 2022 года № 45-ЗС «О регулировании отдельных отношений в сфере обеспечения кадрами медицинских организаций государственной системы здравоохранения Алтайского края».</w:t>
      </w:r>
    </w:p>
    <w:p w14:paraId="58ADC0AA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_____________</w:t>
      </w:r>
    </w:p>
    <w:p w14:paraId="1CC51B2B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F8D">
        <w:rPr>
          <w:sz w:val="28"/>
          <w:szCs w:val="28"/>
        </w:rPr>
        <w:t>* 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21" w:anchor="/document/135907/entry/106" w:history="1">
        <w:r w:rsidRPr="00FE0F8D">
          <w:rPr>
            <w:rStyle w:val="a3"/>
            <w:color w:val="auto"/>
            <w:sz w:val="28"/>
            <w:szCs w:val="28"/>
            <w:u w:val="none"/>
          </w:rPr>
          <w:t>пункте 6 статьи 1</w:t>
        </w:r>
      </w:hyperlink>
      <w:r w:rsidRPr="00FE0F8D">
        <w:rPr>
          <w:sz w:val="28"/>
          <w:szCs w:val="28"/>
        </w:rPr>
        <w:t> Федерального закона от 31 мая 1996 года № 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50B01032" w14:textId="77777777" w:rsidR="00540DA7" w:rsidRPr="00FE0F8D" w:rsidRDefault="00540DA7" w:rsidP="00540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E0F8D">
        <w:rPr>
          <w:color w:val="22272F"/>
          <w:sz w:val="28"/>
          <w:szCs w:val="28"/>
        </w:rPr>
        <w:t xml:space="preserve">*3.2)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</w:t>
      </w:r>
      <w:r w:rsidRPr="00FE0F8D">
        <w:rPr>
          <w:color w:val="22272F"/>
          <w:sz w:val="28"/>
          <w:szCs w:val="28"/>
          <w:shd w:val="clear" w:color="auto" w:fill="FFFFFF"/>
        </w:rPr>
        <w:t>или войска национальной гвардии Российской Федерации</w:t>
      </w:r>
      <w:r w:rsidRPr="00FE0F8D">
        <w:rPr>
          <w:color w:val="22272F"/>
          <w:sz w:val="28"/>
          <w:szCs w:val="28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4A2CE2C3" w14:textId="52D4F4D7" w:rsidR="00292D5D" w:rsidRPr="00710C56" w:rsidRDefault="00540DA7" w:rsidP="004718D5">
      <w:pPr>
        <w:pStyle w:val="s1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FE0F8D">
        <w:rPr>
          <w:color w:val="22272F"/>
          <w:sz w:val="28"/>
          <w:szCs w:val="28"/>
        </w:rPr>
        <w:lastRenderedPageBreak/>
        <w:t>*3.3)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p w14:paraId="3568DAE0" w14:textId="77777777" w:rsidR="00540DA7" w:rsidRDefault="00540DA7"/>
    <w:sectPr w:rsidR="00540DA7" w:rsidSect="003975DB">
      <w:pgSz w:w="11906" w:h="16838"/>
      <w:pgMar w:top="709" w:right="849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EC"/>
    <w:rsid w:val="00023FCF"/>
    <w:rsid w:val="00083A4E"/>
    <w:rsid w:val="00292D5D"/>
    <w:rsid w:val="004718D5"/>
    <w:rsid w:val="00540DA7"/>
    <w:rsid w:val="00611B18"/>
    <w:rsid w:val="006E2754"/>
    <w:rsid w:val="00710C56"/>
    <w:rsid w:val="007A29E1"/>
    <w:rsid w:val="009E66CA"/>
    <w:rsid w:val="00AB6AE7"/>
    <w:rsid w:val="00B923C6"/>
    <w:rsid w:val="00BA13EC"/>
    <w:rsid w:val="00D0786C"/>
    <w:rsid w:val="00FD0CDF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B47A"/>
  <w15:chartTrackingRefBased/>
  <w15:docId w15:val="{ABD40B6C-301E-4402-AC26-4804F9D0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CA"/>
    <w:pPr>
      <w:suppressAutoHyphens/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6CA"/>
    <w:rPr>
      <w:color w:val="0000FF"/>
      <w:u w:val="single"/>
    </w:rPr>
  </w:style>
  <w:style w:type="paragraph" w:customStyle="1" w:styleId="s1">
    <w:name w:val="s_1"/>
    <w:basedOn w:val="a"/>
    <w:rsid w:val="00540DA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5">
    <w:name w:val="s_15"/>
    <w:basedOn w:val="a"/>
    <w:rsid w:val="00540DA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8AFB-1281-4AB0-9D70-2E3710E3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Катюхин Дмитрий Васильевич</dc:creator>
  <cp:keywords/>
  <dc:description/>
  <cp:lastModifiedBy>Траутвейн Валерий Фёдорович</cp:lastModifiedBy>
  <cp:revision>3</cp:revision>
  <dcterms:created xsi:type="dcterms:W3CDTF">2025-02-11T10:17:00Z</dcterms:created>
  <dcterms:modified xsi:type="dcterms:W3CDTF">2025-02-11T10:18:00Z</dcterms:modified>
</cp:coreProperties>
</file>